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4511" w14:textId="1245FD87" w:rsidR="00A91966" w:rsidRDefault="00A91B52">
      <w:pPr>
        <w:rPr>
          <w:rFonts w:ascii="Times New Roman" w:hAnsi="Times New Roman" w:cs="Times New Roman"/>
        </w:rPr>
      </w:pPr>
      <w:r w:rsidRPr="00F54FB7">
        <w:rPr>
          <w:rFonts w:ascii="Times New Roman" w:hAnsi="Times New Roman" w:cs="Times New Roman"/>
        </w:rPr>
        <w:t>NSF Budget Justification Template</w:t>
      </w:r>
    </w:p>
    <w:p w14:paraId="2F09DF5B" w14:textId="77777777" w:rsidR="00325475" w:rsidRDefault="00325475">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Each proposal must contain a budget for each year requested. Unless otherwise noted, the budget justification must be </w:t>
      </w:r>
      <w:r w:rsidRPr="00325475">
        <w:rPr>
          <w:rFonts w:ascii="Times New Roman" w:hAnsi="Times New Roman" w:cs="Times New Roman"/>
          <w:b/>
          <w:bCs/>
          <w:i/>
          <w:iCs/>
          <w:color w:val="4472C4" w:themeColor="accent1"/>
        </w:rPr>
        <w:t>no more than five pages</w:t>
      </w:r>
      <w:r>
        <w:rPr>
          <w:rFonts w:ascii="Times New Roman" w:hAnsi="Times New Roman" w:cs="Times New Roman"/>
          <w:i/>
          <w:iCs/>
          <w:color w:val="4472C4" w:themeColor="accent1"/>
        </w:rPr>
        <w:t>.</w:t>
      </w:r>
    </w:p>
    <w:p w14:paraId="5722592B" w14:textId="28CA77F5" w:rsidR="00325475" w:rsidRPr="00325475" w:rsidRDefault="00325475">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For proposals that contain a subaward(s), each award must include a separate budget justification of no more than five pages. For collaborative proposals submitted by multiple organizations, each organization must include a separate budget justification of no more than five pages. </w:t>
      </w:r>
    </w:p>
    <w:p w14:paraId="1A7F7AFC" w14:textId="19488F19" w:rsidR="00CC497C" w:rsidRDefault="00CC497C">
      <w:pPr>
        <w:rPr>
          <w:rFonts w:ascii="Times New Roman" w:hAnsi="Times New Roman" w:cs="Times New Roman"/>
          <w:b/>
          <w:bCs/>
          <w:i/>
          <w:iCs/>
          <w:color w:val="4472C4" w:themeColor="accent1"/>
          <w:u w:val="single"/>
        </w:rPr>
      </w:pPr>
      <w:r w:rsidRPr="00325475">
        <w:rPr>
          <w:rFonts w:ascii="Times New Roman" w:hAnsi="Times New Roman" w:cs="Times New Roman"/>
          <w:b/>
          <w:bCs/>
          <w:i/>
          <w:iCs/>
          <w:color w:val="4472C4" w:themeColor="accent1"/>
          <w:u w:val="single"/>
        </w:rPr>
        <w:t xml:space="preserve">*Any notes written in blue italic text should be removed before </w:t>
      </w:r>
      <w:r w:rsidR="00331866">
        <w:rPr>
          <w:rFonts w:ascii="Times New Roman" w:hAnsi="Times New Roman" w:cs="Times New Roman"/>
          <w:b/>
          <w:bCs/>
          <w:i/>
          <w:iCs/>
          <w:color w:val="4472C4" w:themeColor="accent1"/>
          <w:u w:val="single"/>
        </w:rPr>
        <w:t>submission</w:t>
      </w:r>
      <w:r w:rsidRPr="00325475">
        <w:rPr>
          <w:rFonts w:ascii="Times New Roman" w:hAnsi="Times New Roman" w:cs="Times New Roman"/>
          <w:b/>
          <w:bCs/>
          <w:i/>
          <w:iCs/>
          <w:color w:val="4472C4" w:themeColor="accent1"/>
          <w:u w:val="single"/>
        </w:rPr>
        <w:t>.*</w:t>
      </w:r>
    </w:p>
    <w:p w14:paraId="650835AE" w14:textId="2388EF81" w:rsidR="005B20B0" w:rsidRPr="005B20B0" w:rsidRDefault="005B20B0" w:rsidP="005B20B0">
      <w:pPr>
        <w:jc w:val="center"/>
        <w:rPr>
          <w:rFonts w:ascii="Times New Roman" w:hAnsi="Times New Roman" w:cs="Times New Roman"/>
          <w:b/>
          <w:bCs/>
        </w:rPr>
      </w:pPr>
      <w:r>
        <w:rPr>
          <w:rFonts w:ascii="Times New Roman" w:hAnsi="Times New Roman" w:cs="Times New Roman"/>
          <w:b/>
          <w:bCs/>
        </w:rPr>
        <w:t>Budget Justification</w:t>
      </w:r>
    </w:p>
    <w:p w14:paraId="3680F5FC" w14:textId="0C699972" w:rsidR="00F54FB7" w:rsidRDefault="00F54FB7" w:rsidP="00F54FB7">
      <w:pPr>
        <w:rPr>
          <w:rFonts w:ascii="Times New Roman" w:hAnsi="Times New Roman" w:cs="Times New Roman"/>
          <w:i/>
          <w:iCs/>
          <w:color w:val="4472C4" w:themeColor="accent1"/>
        </w:rPr>
      </w:pPr>
      <w:r w:rsidRPr="00F54FB7">
        <w:rPr>
          <w:rFonts w:ascii="Times New Roman" w:hAnsi="Times New Roman" w:cs="Times New Roman"/>
          <w:b/>
          <w:bCs/>
        </w:rPr>
        <w:t>A.</w:t>
      </w:r>
      <w:r>
        <w:rPr>
          <w:rFonts w:ascii="Times New Roman" w:hAnsi="Times New Roman" w:cs="Times New Roman"/>
          <w:b/>
          <w:bCs/>
        </w:rPr>
        <w:t xml:space="preserve"> Key Personnel </w:t>
      </w:r>
      <w:r w:rsidRPr="00CC497C">
        <w:rPr>
          <w:rFonts w:ascii="Times New Roman" w:hAnsi="Times New Roman" w:cs="Times New Roman"/>
          <w:i/>
          <w:iCs/>
          <w:color w:val="4472C4" w:themeColor="accent1"/>
        </w:rPr>
        <w:t>(Includes PI and Co-PIs)</w:t>
      </w:r>
    </w:p>
    <w:p w14:paraId="4D141A1E" w14:textId="416C1BA4" w:rsidR="00CC497C" w:rsidRDefault="00CC497C"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For each person, include their role, position, and suitability to project; specific role in project; and commitment of effort to project. </w:t>
      </w:r>
    </w:p>
    <w:p w14:paraId="77AF8367" w14:textId="21EE6064" w:rsidR="009F7969" w:rsidRPr="005923F8" w:rsidRDefault="00CC497C" w:rsidP="00F54FB7">
      <w:pPr>
        <w:rPr>
          <w:rFonts w:ascii="Times New Roman" w:hAnsi="Times New Roman" w:cs="Times New Roman"/>
          <w:i/>
          <w:iCs/>
          <w:color w:val="0070C0"/>
        </w:rPr>
      </w:pPr>
      <w:r>
        <w:rPr>
          <w:rFonts w:ascii="Times New Roman" w:hAnsi="Times New Roman" w:cs="Times New Roman"/>
        </w:rPr>
        <w:t xml:space="preserve">[PI’s Name], Principal Investigator (PI), will receive [#] months of calendar/academic/summer support for each year of the project. The PI will be responsible for the overall coordination of the project and supervision of the graduate students and other project personnel. </w:t>
      </w:r>
      <w:r w:rsidRPr="00CC497C">
        <w:rPr>
          <w:rFonts w:ascii="Times New Roman" w:hAnsi="Times New Roman" w:cs="Times New Roman"/>
          <w:i/>
          <w:iCs/>
          <w:color w:val="0070C0"/>
        </w:rPr>
        <w:t xml:space="preserve">Provide additional detail here of relevant work or accomplishment showing suitability to the project. </w:t>
      </w:r>
    </w:p>
    <w:p w14:paraId="0E04A1AB" w14:textId="3CE28758" w:rsidR="00325475" w:rsidRPr="00325475" w:rsidRDefault="00325475" w:rsidP="00F54FB7">
      <w:pPr>
        <w:rPr>
          <w:rFonts w:ascii="Times New Roman" w:hAnsi="Times New Roman" w:cs="Times New Roman"/>
        </w:rPr>
      </w:pPr>
      <w:r>
        <w:rPr>
          <w:rFonts w:ascii="Times New Roman" w:hAnsi="Times New Roman" w:cs="Times New Roman"/>
        </w:rPr>
        <w:t>[Co-I Name], Co-I, will receive [#] months of calendar/academic/summer support for each year of the project. S/He will…</w:t>
      </w:r>
      <w:r w:rsidRPr="00325475">
        <w:rPr>
          <w:rFonts w:ascii="Times New Roman" w:hAnsi="Times New Roman" w:cs="Times New Roman"/>
          <w:i/>
          <w:iCs/>
          <w:color w:val="0070C0"/>
        </w:rPr>
        <w:t xml:space="preserve"> </w:t>
      </w:r>
      <w:r w:rsidRPr="00CC497C">
        <w:rPr>
          <w:rFonts w:ascii="Times New Roman" w:hAnsi="Times New Roman" w:cs="Times New Roman"/>
          <w:i/>
          <w:iCs/>
          <w:color w:val="0070C0"/>
        </w:rPr>
        <w:t>Provide additional detail here of relevant work or accomplishment showing suitability to the project.</w:t>
      </w:r>
    </w:p>
    <w:p w14:paraId="3B66B2D2" w14:textId="57D67CE9" w:rsidR="00F54FB7" w:rsidRDefault="00F54FB7" w:rsidP="00F54FB7">
      <w:pPr>
        <w:rPr>
          <w:rFonts w:ascii="Times New Roman" w:hAnsi="Times New Roman" w:cs="Times New Roman"/>
          <w:i/>
          <w:iCs/>
          <w:color w:val="4472C4" w:themeColor="accent1"/>
        </w:rPr>
      </w:pPr>
      <w:r>
        <w:rPr>
          <w:rFonts w:ascii="Times New Roman" w:hAnsi="Times New Roman" w:cs="Times New Roman"/>
          <w:b/>
          <w:bCs/>
        </w:rPr>
        <w:t xml:space="preserve">B. Other Personnel </w:t>
      </w:r>
      <w:r w:rsidR="00331866">
        <w:rPr>
          <w:rFonts w:ascii="Times New Roman" w:hAnsi="Times New Roman" w:cs="Times New Roman"/>
          <w:i/>
          <w:iCs/>
          <w:color w:val="4472C4" w:themeColor="accent1"/>
        </w:rPr>
        <w:t>(Includes non-key personnel—members who will not be in a leadership role, but will contribute through their labor, such as graduate students, postdoctoral students, technicians, and administrative staff.)</w:t>
      </w:r>
    </w:p>
    <w:p w14:paraId="4393801B" w14:textId="1B57DE84" w:rsidR="00331866" w:rsidRDefault="002D0FD9" w:rsidP="00F54FB7">
      <w:pPr>
        <w:rPr>
          <w:rFonts w:ascii="Times New Roman" w:hAnsi="Times New Roman" w:cs="Times New Roman"/>
          <w:b/>
          <w:bCs/>
          <w:i/>
          <w:iCs/>
          <w:color w:val="4472C4" w:themeColor="accent1"/>
          <w:u w:val="single"/>
        </w:rPr>
      </w:pPr>
      <w:r w:rsidRPr="002D0FD9">
        <w:rPr>
          <w:rFonts w:ascii="Times New Roman" w:hAnsi="Times New Roman" w:cs="Times New Roman"/>
          <w:b/>
          <w:bCs/>
          <w:i/>
          <w:iCs/>
          <w:color w:val="4472C4" w:themeColor="accent1"/>
          <w:u w:val="single"/>
        </w:rPr>
        <w:t>Example:</w:t>
      </w:r>
    </w:p>
    <w:p w14:paraId="45D4F3AB" w14:textId="500BC85D" w:rsidR="002D0FD9" w:rsidRDefault="00490C11" w:rsidP="00C222DE">
      <w:pPr>
        <w:spacing w:line="240" w:lineRule="auto"/>
        <w:contextualSpacing/>
        <w:rPr>
          <w:rFonts w:ascii="Times New Roman" w:hAnsi="Times New Roman" w:cs="Times New Roman"/>
          <w:b/>
          <w:bCs/>
          <w:color w:val="4472C4" w:themeColor="accent1"/>
        </w:rPr>
      </w:pPr>
      <w:r>
        <w:rPr>
          <w:rFonts w:ascii="Times New Roman" w:hAnsi="Times New Roman" w:cs="Times New Roman"/>
          <w:b/>
          <w:bCs/>
          <w:color w:val="4472C4" w:themeColor="accent1"/>
        </w:rPr>
        <w:t>Project Manager (Full-time, 12 person months)</w:t>
      </w:r>
    </w:p>
    <w:p w14:paraId="31E5B591" w14:textId="1CD05F8E" w:rsidR="00490C11" w:rsidRPr="00C222DE" w:rsidRDefault="00490C11" w:rsidP="00C222DE">
      <w:pPr>
        <w:spacing w:line="240" w:lineRule="auto"/>
        <w:contextualSpacing/>
        <w:rPr>
          <w:rFonts w:ascii="Times New Roman" w:hAnsi="Times New Roman" w:cs="Times New Roman"/>
          <w:color w:val="4472C4" w:themeColor="accent1"/>
        </w:rPr>
      </w:pPr>
      <w:r w:rsidRPr="00C222DE">
        <w:rPr>
          <w:rFonts w:ascii="Times New Roman" w:hAnsi="Times New Roman" w:cs="Times New Roman"/>
          <w:color w:val="4472C4" w:themeColor="accent1"/>
        </w:rPr>
        <w:t>$75,000</w:t>
      </w:r>
      <w:r w:rsidR="005D0BEA" w:rsidRPr="00C222DE">
        <w:rPr>
          <w:rFonts w:ascii="Times New Roman" w:hAnsi="Times New Roman" w:cs="Times New Roman"/>
          <w:color w:val="4472C4" w:themeColor="accent1"/>
        </w:rPr>
        <w:t>/year</w:t>
      </w:r>
    </w:p>
    <w:p w14:paraId="5CCAEAEB" w14:textId="74EE1EAF" w:rsidR="005D0BEA" w:rsidRDefault="005D0BEA" w:rsidP="00C222DE">
      <w:pPr>
        <w:spacing w:line="240" w:lineRule="auto"/>
        <w:contextualSpacing/>
        <w:rPr>
          <w:rFonts w:ascii="Times New Roman" w:hAnsi="Times New Roman" w:cs="Times New Roman"/>
          <w:color w:val="4472C4" w:themeColor="accent1"/>
        </w:rPr>
      </w:pPr>
      <w:r w:rsidRPr="00C222DE">
        <w:rPr>
          <w:rFonts w:ascii="Times New Roman" w:hAnsi="Times New Roman" w:cs="Times New Roman"/>
          <w:color w:val="4472C4" w:themeColor="accent1"/>
        </w:rPr>
        <w:t xml:space="preserve">A full time project manager will be hired… The project manager has a background in… </w:t>
      </w:r>
      <w:r w:rsidR="00353DEC" w:rsidRPr="00C222DE">
        <w:rPr>
          <w:rFonts w:ascii="Times New Roman" w:hAnsi="Times New Roman" w:cs="Times New Roman"/>
          <w:color w:val="4472C4" w:themeColor="accent1"/>
        </w:rPr>
        <w:t>and has experience in… The project manager will be responsible for…</w:t>
      </w:r>
      <w:r w:rsidR="00AC311F">
        <w:rPr>
          <w:rFonts w:ascii="Times New Roman" w:hAnsi="Times New Roman" w:cs="Times New Roman"/>
          <w:color w:val="4472C4" w:themeColor="accent1"/>
        </w:rPr>
        <w:t xml:space="preserve"> Accounting for a 3% salary increase over the project duration, a total of $300,000 is requested over 4 years. </w:t>
      </w:r>
    </w:p>
    <w:p w14:paraId="24F62305" w14:textId="6B398998" w:rsidR="002F7742" w:rsidRDefault="002F7742" w:rsidP="00C222DE">
      <w:pPr>
        <w:spacing w:line="240" w:lineRule="auto"/>
        <w:contextualSpacing/>
        <w:rPr>
          <w:rFonts w:ascii="Times New Roman" w:hAnsi="Times New Roman" w:cs="Times New Roman"/>
          <w:i/>
          <w:iCs/>
          <w:color w:val="4472C4" w:themeColor="accent1"/>
        </w:rPr>
      </w:pPr>
    </w:p>
    <w:p w14:paraId="3C665058" w14:textId="3840B1EA" w:rsidR="002F7742" w:rsidRPr="002F7742" w:rsidRDefault="002F7742" w:rsidP="00C222DE">
      <w:pPr>
        <w:spacing w:line="240" w:lineRule="auto"/>
        <w:contextualSpacing/>
        <w:rPr>
          <w:rFonts w:ascii="Times New Roman" w:hAnsi="Times New Roman" w:cs="Times New Roman"/>
          <w:i/>
          <w:iCs/>
        </w:rPr>
      </w:pPr>
      <w:r>
        <w:rPr>
          <w:rFonts w:ascii="Times New Roman" w:hAnsi="Times New Roman" w:cs="Times New Roman"/>
          <w:i/>
          <w:iCs/>
          <w:color w:val="4472C4" w:themeColor="accent1"/>
        </w:rPr>
        <w:t xml:space="preserve"> </w:t>
      </w:r>
    </w:p>
    <w:p w14:paraId="69AE1F5E" w14:textId="217281A3" w:rsidR="00F54FB7" w:rsidRDefault="00F54FB7" w:rsidP="00F54FB7">
      <w:pPr>
        <w:rPr>
          <w:rFonts w:ascii="Times New Roman" w:hAnsi="Times New Roman" w:cs="Times New Roman"/>
          <w:b/>
          <w:bCs/>
        </w:rPr>
      </w:pPr>
      <w:r>
        <w:rPr>
          <w:rFonts w:ascii="Times New Roman" w:hAnsi="Times New Roman" w:cs="Times New Roman"/>
          <w:b/>
          <w:bCs/>
        </w:rPr>
        <w:t>C. Fringe Benefits</w:t>
      </w:r>
      <w:r w:rsidR="00331866">
        <w:rPr>
          <w:rFonts w:ascii="Times New Roman" w:hAnsi="Times New Roman" w:cs="Times New Roman"/>
          <w:b/>
          <w:bCs/>
        </w:rPr>
        <w:t xml:space="preserve"> </w:t>
      </w:r>
    </w:p>
    <w:p w14:paraId="74F417E0" w14:textId="5DF7FF47" w:rsidR="002A4EED" w:rsidRDefault="002A4EED"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Fringe benefits rates</w:t>
      </w:r>
      <w:r w:rsidR="00E7533E">
        <w:rPr>
          <w:rFonts w:ascii="Times New Roman" w:hAnsi="Times New Roman" w:cs="Times New Roman"/>
          <w:i/>
          <w:iCs/>
          <w:color w:val="4472C4" w:themeColor="accent1"/>
        </w:rPr>
        <w:t xml:space="preserve"> for the University of Memphis can be found </w:t>
      </w:r>
      <w:hyperlink r:id="rId5" w:history="1">
        <w:r w:rsidR="00E7533E" w:rsidRPr="00E7533E">
          <w:rPr>
            <w:rStyle w:val="Hyperlink"/>
            <w:rFonts w:ascii="Times New Roman" w:hAnsi="Times New Roman" w:cs="Times New Roman"/>
            <w:i/>
            <w:iCs/>
          </w:rPr>
          <w:t>here</w:t>
        </w:r>
      </w:hyperlink>
      <w:r w:rsidR="00E7533E">
        <w:rPr>
          <w:rFonts w:ascii="Times New Roman" w:hAnsi="Times New Roman" w:cs="Times New Roman"/>
          <w:i/>
          <w:iCs/>
          <w:color w:val="4472C4" w:themeColor="accent1"/>
        </w:rPr>
        <w:t xml:space="preserve">. </w:t>
      </w:r>
      <w:r w:rsidR="00CF77DC">
        <w:rPr>
          <w:rFonts w:ascii="Times New Roman" w:hAnsi="Times New Roman" w:cs="Times New Roman"/>
          <w:i/>
          <w:iCs/>
          <w:color w:val="4472C4" w:themeColor="accent1"/>
        </w:rPr>
        <w:t>As of July 1, 2023 and effective through June 30, 2024, the fringe benefit rates are 30.61% for salarie</w:t>
      </w:r>
      <w:r w:rsidR="00A23C2B">
        <w:rPr>
          <w:rFonts w:ascii="Times New Roman" w:hAnsi="Times New Roman" w:cs="Times New Roman"/>
          <w:i/>
          <w:iCs/>
          <w:color w:val="4472C4" w:themeColor="accent1"/>
        </w:rPr>
        <w:t>d</w:t>
      </w:r>
      <w:r w:rsidR="009718E4">
        <w:rPr>
          <w:rFonts w:ascii="Times New Roman" w:hAnsi="Times New Roman" w:cs="Times New Roman"/>
          <w:i/>
          <w:iCs/>
          <w:color w:val="4472C4" w:themeColor="accent1"/>
        </w:rPr>
        <w:t xml:space="preserve"> employees</w:t>
      </w:r>
      <w:r w:rsidR="00A23C2B">
        <w:rPr>
          <w:rFonts w:ascii="Times New Roman" w:hAnsi="Times New Roman" w:cs="Times New Roman"/>
          <w:i/>
          <w:iCs/>
          <w:color w:val="4472C4" w:themeColor="accent1"/>
        </w:rPr>
        <w:t>;</w:t>
      </w:r>
      <w:r w:rsidR="00CF77DC">
        <w:rPr>
          <w:rFonts w:ascii="Times New Roman" w:hAnsi="Times New Roman" w:cs="Times New Roman"/>
          <w:i/>
          <w:iCs/>
          <w:color w:val="4472C4" w:themeColor="accent1"/>
        </w:rPr>
        <w:t xml:space="preserve"> 33.43% for hourly</w:t>
      </w:r>
      <w:r w:rsidR="009718E4">
        <w:rPr>
          <w:rFonts w:ascii="Times New Roman" w:hAnsi="Times New Roman" w:cs="Times New Roman"/>
          <w:i/>
          <w:iCs/>
          <w:color w:val="4472C4" w:themeColor="accent1"/>
        </w:rPr>
        <w:t xml:space="preserve"> employees</w:t>
      </w:r>
      <w:r w:rsidR="00A23C2B">
        <w:rPr>
          <w:rFonts w:ascii="Times New Roman" w:hAnsi="Times New Roman" w:cs="Times New Roman"/>
          <w:i/>
          <w:iCs/>
          <w:color w:val="4472C4" w:themeColor="accent1"/>
        </w:rPr>
        <w:t>;</w:t>
      </w:r>
      <w:r w:rsidR="00CF77DC">
        <w:rPr>
          <w:rFonts w:ascii="Times New Roman" w:hAnsi="Times New Roman" w:cs="Times New Roman"/>
          <w:i/>
          <w:iCs/>
          <w:color w:val="4472C4" w:themeColor="accent1"/>
        </w:rPr>
        <w:t xml:space="preserve"> </w:t>
      </w:r>
      <w:r w:rsidR="002F63D9">
        <w:rPr>
          <w:rFonts w:ascii="Times New Roman" w:hAnsi="Times New Roman" w:cs="Times New Roman"/>
          <w:i/>
          <w:iCs/>
          <w:color w:val="4472C4" w:themeColor="accent1"/>
        </w:rPr>
        <w:t>7.2% for no insurance temporary, temporary-insurance, and new temporary</w:t>
      </w:r>
      <w:r w:rsidR="009718E4">
        <w:rPr>
          <w:rFonts w:ascii="Times New Roman" w:hAnsi="Times New Roman" w:cs="Times New Roman"/>
          <w:i/>
          <w:iCs/>
          <w:color w:val="4472C4" w:themeColor="accent1"/>
        </w:rPr>
        <w:t xml:space="preserve"> employees</w:t>
      </w:r>
      <w:r w:rsidR="00A23C2B">
        <w:rPr>
          <w:rFonts w:ascii="Times New Roman" w:hAnsi="Times New Roman" w:cs="Times New Roman"/>
          <w:i/>
          <w:iCs/>
          <w:color w:val="4472C4" w:themeColor="accent1"/>
        </w:rPr>
        <w:t xml:space="preserve">; </w:t>
      </w:r>
      <w:r w:rsidR="009718E4">
        <w:rPr>
          <w:rFonts w:ascii="Times New Roman" w:hAnsi="Times New Roman" w:cs="Times New Roman"/>
          <w:i/>
          <w:iCs/>
          <w:color w:val="4472C4" w:themeColor="accent1"/>
        </w:rPr>
        <w:t xml:space="preserve">and 1.38% for student graduate assistants. </w:t>
      </w:r>
    </w:p>
    <w:p w14:paraId="2EC62F12" w14:textId="3DFA3730" w:rsidR="007D65EB" w:rsidRPr="00961CF0" w:rsidRDefault="007D65EB" w:rsidP="00F54FB7">
      <w:pPr>
        <w:rPr>
          <w:rFonts w:ascii="Times New Roman" w:hAnsi="Times New Roman" w:cs="Times New Roman"/>
          <w:i/>
          <w:iCs/>
          <w:color w:val="4472C4" w:themeColor="accent1"/>
        </w:rPr>
      </w:pPr>
      <w:r>
        <w:rPr>
          <w:rFonts w:ascii="Times New Roman" w:hAnsi="Times New Roman" w:cs="Times New Roman"/>
        </w:rPr>
        <w:t xml:space="preserve">Fringe benefits are included on [insert </w:t>
      </w:r>
      <w:r w:rsidR="005755DA">
        <w:rPr>
          <w:rFonts w:ascii="Times New Roman" w:hAnsi="Times New Roman" w:cs="Times New Roman"/>
        </w:rPr>
        <w:t xml:space="preserve">those who receive benefits (i.e., PI, Co-PI, postdocs, etc.)] </w:t>
      </w:r>
      <w:r w:rsidR="00041145">
        <w:rPr>
          <w:rFonts w:ascii="Times New Roman" w:hAnsi="Times New Roman" w:cs="Times New Roman"/>
        </w:rPr>
        <w:t xml:space="preserve">salaries at the University’s approved rate of </w:t>
      </w:r>
      <w:r w:rsidR="00961CF0">
        <w:rPr>
          <w:rFonts w:ascii="Times New Roman" w:hAnsi="Times New Roman" w:cs="Times New Roman"/>
        </w:rPr>
        <w:t xml:space="preserve">[#]% for… </w:t>
      </w:r>
      <w:r w:rsidR="00961CF0">
        <w:rPr>
          <w:rFonts w:ascii="Times New Roman" w:hAnsi="Times New Roman" w:cs="Times New Roman"/>
          <w:i/>
          <w:iCs/>
          <w:color w:val="4472C4" w:themeColor="accent1"/>
        </w:rPr>
        <w:t xml:space="preserve">List the percentages for each category that will receive the benefits, and total </w:t>
      </w:r>
      <w:r w:rsidR="002D0FD9">
        <w:rPr>
          <w:rFonts w:ascii="Times New Roman" w:hAnsi="Times New Roman" w:cs="Times New Roman"/>
          <w:i/>
          <w:iCs/>
          <w:color w:val="4472C4" w:themeColor="accent1"/>
        </w:rPr>
        <w:t xml:space="preserve">the fringe benefits. </w:t>
      </w:r>
    </w:p>
    <w:p w14:paraId="690955E2" w14:textId="25B45C31" w:rsidR="00F54FB7" w:rsidRDefault="00F54FB7" w:rsidP="00F54FB7">
      <w:pPr>
        <w:rPr>
          <w:rFonts w:ascii="Times New Roman" w:hAnsi="Times New Roman" w:cs="Times New Roman"/>
          <w:b/>
          <w:bCs/>
        </w:rPr>
      </w:pPr>
      <w:r>
        <w:rPr>
          <w:rFonts w:ascii="Times New Roman" w:hAnsi="Times New Roman" w:cs="Times New Roman"/>
          <w:b/>
          <w:bCs/>
        </w:rPr>
        <w:t>D. Equipment</w:t>
      </w:r>
    </w:p>
    <w:p w14:paraId="475B9505" w14:textId="77777777" w:rsidR="00331866" w:rsidRPr="00331866" w:rsidRDefault="00331866" w:rsidP="00331866">
      <w:pPr>
        <w:rPr>
          <w:rFonts w:ascii="Times New Roman" w:hAnsi="Times New Roman" w:cs="Times New Roman"/>
          <w:i/>
          <w:iCs/>
          <w:color w:val="4472C4" w:themeColor="accent1"/>
        </w:rPr>
      </w:pPr>
      <w:r w:rsidRPr="00331866">
        <w:rPr>
          <w:rFonts w:ascii="Times New Roman" w:hAnsi="Times New Roman" w:cs="Times New Roman"/>
          <w:i/>
          <w:iCs/>
          <w:color w:val="4472C4" w:themeColor="accent1"/>
        </w:rPr>
        <w:lastRenderedPageBreak/>
        <w:t>List the equipment you are requesting for the project.  Each Individual equipment item or total of all components must cost at least $5,000 and have a useable life of more than 1 year. Include model number and price quote from a reputable source, listing name of source.  Explain the necessity of the equipment to the project, and how this time will be used by the different parties in the proposal.</w:t>
      </w:r>
    </w:p>
    <w:p w14:paraId="5E731C6A" w14:textId="77777777" w:rsidR="00B35426" w:rsidRDefault="00F54FB7" w:rsidP="00B35426">
      <w:pPr>
        <w:rPr>
          <w:rFonts w:ascii="Times New Roman" w:hAnsi="Times New Roman" w:cs="Times New Roman"/>
          <w:b/>
          <w:bCs/>
        </w:rPr>
      </w:pPr>
      <w:r>
        <w:rPr>
          <w:rFonts w:ascii="Times New Roman" w:hAnsi="Times New Roman" w:cs="Times New Roman"/>
          <w:b/>
          <w:bCs/>
        </w:rPr>
        <w:t>E. Travel</w:t>
      </w:r>
      <w:r w:rsidR="00B35426">
        <w:rPr>
          <w:rFonts w:ascii="Times New Roman" w:hAnsi="Times New Roman" w:cs="Times New Roman"/>
          <w:b/>
          <w:bCs/>
        </w:rPr>
        <w:t xml:space="preserve"> </w:t>
      </w:r>
      <w:r w:rsidR="00B35426" w:rsidRPr="00B35426">
        <w:rPr>
          <w:rFonts w:ascii="Times New Roman" w:hAnsi="Times New Roman" w:cs="Times New Roman"/>
          <w:i/>
          <w:iCs/>
          <w:color w:val="4472C4" w:themeColor="accent1"/>
        </w:rPr>
        <w:t>(</w:t>
      </w:r>
      <w:r w:rsidR="00B35426">
        <w:rPr>
          <w:rFonts w:ascii="Times New Roman" w:hAnsi="Times New Roman" w:cs="Times New Roman"/>
          <w:i/>
          <w:iCs/>
          <w:color w:val="4472C4" w:themeColor="accent1"/>
        </w:rPr>
        <w:t>I</w:t>
      </w:r>
      <w:r w:rsidR="00B35426" w:rsidRPr="00B35426">
        <w:rPr>
          <w:rFonts w:ascii="Times New Roman" w:hAnsi="Times New Roman" w:cs="Times New Roman"/>
          <w:i/>
          <w:iCs/>
          <w:color w:val="4472C4" w:themeColor="accent1"/>
        </w:rPr>
        <w:t>nclude breakdown of expenses, e.g., airfare, hotel, per diem, and mileage reimbursement, and who is traveling)</w:t>
      </w:r>
    </w:p>
    <w:p w14:paraId="65DD5735" w14:textId="43ACEB68" w:rsidR="00B35426" w:rsidRDefault="00B35426" w:rsidP="00B35426">
      <w:pPr>
        <w:rPr>
          <w:rFonts w:ascii="Times New Roman" w:hAnsi="Times New Roman" w:cs="Times New Roman"/>
          <w:i/>
          <w:iCs/>
          <w:color w:val="4472C4" w:themeColor="accent1"/>
        </w:rPr>
      </w:pPr>
      <w:r w:rsidRPr="00B35426">
        <w:rPr>
          <w:rFonts w:ascii="Times New Roman" w:hAnsi="Times New Roman" w:cs="Times New Roman"/>
          <w:i/>
          <w:iCs/>
          <w:color w:val="4472C4" w:themeColor="accent1"/>
        </w:rPr>
        <w:t>Funds may be requested for field work, attendance at meetings and conferences, and other travel associated with the proposed work, including subsistence.  Attendance at meetings or conferences must be necessary to accomplish proposal objectives or disseminate its results.</w:t>
      </w:r>
      <w:r>
        <w:rPr>
          <w:rFonts w:ascii="Times New Roman" w:hAnsi="Times New Roman" w:cs="Times New Roman"/>
          <w:b/>
          <w:bCs/>
        </w:rPr>
        <w:t xml:space="preserve"> </w:t>
      </w:r>
      <w:r w:rsidRPr="00B35426">
        <w:rPr>
          <w:rFonts w:ascii="Times New Roman" w:hAnsi="Times New Roman" w:cs="Times New Roman"/>
          <w:i/>
          <w:iCs/>
          <w:color w:val="4472C4" w:themeColor="accent1"/>
        </w:rPr>
        <w:t>Please read the RFA carefully to ensure that you’ve included any required travel, for instance for the PI to travel to NSF-sponsored events relevant to the project.</w:t>
      </w:r>
    </w:p>
    <w:p w14:paraId="4BD8022F" w14:textId="3F9FDDF5" w:rsidR="00B35426" w:rsidRDefault="00B35426" w:rsidP="00B35426">
      <w:pPr>
        <w:rPr>
          <w:rFonts w:ascii="Times New Roman" w:hAnsi="Times New Roman" w:cs="Times New Roman"/>
          <w:b/>
          <w:bCs/>
          <w:u w:val="single"/>
        </w:rPr>
      </w:pPr>
      <w:r>
        <w:rPr>
          <w:rFonts w:ascii="Times New Roman" w:hAnsi="Times New Roman" w:cs="Times New Roman"/>
          <w:b/>
          <w:bCs/>
          <w:u w:val="single"/>
        </w:rPr>
        <w:t>Domestic Travel</w:t>
      </w:r>
    </w:p>
    <w:p w14:paraId="32CF2113" w14:textId="38AC2EDB" w:rsidR="00B35426" w:rsidRPr="00B35426" w:rsidRDefault="00B35426" w:rsidP="00B35426">
      <w:pPr>
        <w:rPr>
          <w:rFonts w:ascii="Times New Roman" w:hAnsi="Times New Roman" w:cs="Times New Roman"/>
          <w:i/>
          <w:iCs/>
          <w:color w:val="4472C4" w:themeColor="accent1"/>
        </w:rPr>
      </w:pPr>
      <w:r>
        <w:rPr>
          <w:rFonts w:ascii="Times New Roman" w:hAnsi="Times New Roman" w:cs="Times New Roman"/>
        </w:rPr>
        <w:t xml:space="preserve">$[#] is requested for domestic travel for… </w:t>
      </w:r>
      <w:r w:rsidR="00662113">
        <w:rPr>
          <w:rFonts w:ascii="Times New Roman" w:hAnsi="Times New Roman" w:cs="Times New Roman"/>
          <w:i/>
          <w:iCs/>
          <w:color w:val="4472C4" w:themeColor="accent1"/>
        </w:rPr>
        <w:t>Provide the purpose of the trip, number of trips, number of days per trip, location, and number of people per trip.</w:t>
      </w:r>
    </w:p>
    <w:p w14:paraId="346650C4" w14:textId="0FD22498" w:rsidR="00B35426" w:rsidRDefault="00B35426" w:rsidP="00B35426">
      <w:pPr>
        <w:rPr>
          <w:rFonts w:ascii="Times New Roman" w:hAnsi="Times New Roman" w:cs="Times New Roman"/>
          <w:b/>
          <w:bCs/>
          <w:u w:val="single"/>
        </w:rPr>
      </w:pPr>
      <w:r>
        <w:rPr>
          <w:rFonts w:ascii="Times New Roman" w:hAnsi="Times New Roman" w:cs="Times New Roman"/>
          <w:b/>
          <w:bCs/>
          <w:u w:val="single"/>
        </w:rPr>
        <w:t>Foreign Travel</w:t>
      </w:r>
    </w:p>
    <w:p w14:paraId="27BED414" w14:textId="22AEFC5A" w:rsidR="00B35426" w:rsidRPr="00B35426" w:rsidRDefault="00B35426" w:rsidP="00B35426">
      <w:pPr>
        <w:rPr>
          <w:rFonts w:ascii="Times New Roman" w:hAnsi="Times New Roman" w:cs="Times New Roman"/>
        </w:rPr>
      </w:pPr>
      <w:r>
        <w:rPr>
          <w:rFonts w:ascii="Times New Roman" w:hAnsi="Times New Roman" w:cs="Times New Roman"/>
        </w:rPr>
        <w:t>$[#] is requested for foreign travel for…</w:t>
      </w:r>
      <w:r w:rsidRPr="00B35426">
        <w:rPr>
          <w:rFonts w:ascii="Times New Roman" w:hAnsi="Times New Roman" w:cs="Times New Roman"/>
          <w:i/>
          <w:iCs/>
          <w:color w:val="4472C4" w:themeColor="accent1"/>
        </w:rPr>
        <w:t xml:space="preserve"> </w:t>
      </w:r>
      <w:r>
        <w:rPr>
          <w:rFonts w:ascii="Times New Roman" w:hAnsi="Times New Roman" w:cs="Times New Roman"/>
          <w:i/>
          <w:iCs/>
          <w:color w:val="4472C4" w:themeColor="accent1"/>
        </w:rPr>
        <w:t xml:space="preserve">Provide the purpose of the trip, number of trips, number of days per trip, location, and number of people per </w:t>
      </w:r>
      <w:r w:rsidR="00721F89">
        <w:rPr>
          <w:rFonts w:ascii="Times New Roman" w:hAnsi="Times New Roman" w:cs="Times New Roman"/>
          <w:i/>
          <w:iCs/>
          <w:color w:val="4472C4" w:themeColor="accent1"/>
        </w:rPr>
        <w:t>trip.</w:t>
      </w:r>
      <w:r>
        <w:rPr>
          <w:rFonts w:ascii="Times New Roman" w:hAnsi="Times New Roman" w:cs="Times New Roman"/>
          <w:i/>
          <w:iCs/>
          <w:color w:val="4472C4" w:themeColor="accent1"/>
        </w:rPr>
        <w:t xml:space="preserve"> </w:t>
      </w:r>
    </w:p>
    <w:p w14:paraId="2D33D81E" w14:textId="5DC0C857" w:rsidR="00F54FB7" w:rsidRDefault="00F54FB7" w:rsidP="00F54FB7">
      <w:pPr>
        <w:rPr>
          <w:rFonts w:ascii="Times New Roman" w:hAnsi="Times New Roman" w:cs="Times New Roman"/>
          <w:b/>
          <w:bCs/>
        </w:rPr>
      </w:pPr>
      <w:r>
        <w:rPr>
          <w:rFonts w:ascii="Times New Roman" w:hAnsi="Times New Roman" w:cs="Times New Roman"/>
          <w:b/>
          <w:bCs/>
        </w:rPr>
        <w:t>F. Participant Support Costs</w:t>
      </w:r>
    </w:p>
    <w:p w14:paraId="69141163" w14:textId="6328F49B" w:rsidR="00721F89" w:rsidRDefault="00721F89" w:rsidP="00F54FB7">
      <w:pPr>
        <w:rPr>
          <w:rFonts w:ascii="Times New Roman" w:hAnsi="Times New Roman" w:cs="Times New Roman"/>
          <w:i/>
          <w:iCs/>
          <w:color w:val="4472C4" w:themeColor="accent1"/>
        </w:rPr>
      </w:pPr>
      <w:r w:rsidRPr="00721F89">
        <w:rPr>
          <w:rFonts w:ascii="Times New Roman" w:hAnsi="Times New Roman" w:cs="Times New Roman"/>
          <w:i/>
          <w:iCs/>
          <w:color w:val="4472C4" w:themeColor="accent1"/>
        </w:rPr>
        <w:t>This budget category refers to direct costs for items such as stipends or subsistence allowances, travel allowances, and registration fees paid to or on behalf of participants or trainees (but not employees) in connection with NSF-sponsored conferences or training projects.</w:t>
      </w:r>
      <w:r>
        <w:rPr>
          <w:rFonts w:ascii="Times New Roman" w:hAnsi="Times New Roman" w:cs="Times New Roman"/>
          <w:i/>
          <w:iCs/>
          <w:color w:val="4472C4" w:themeColor="accent1"/>
        </w:rPr>
        <w:t xml:space="preserve"> </w:t>
      </w:r>
      <w:r w:rsidRPr="00721F89">
        <w:rPr>
          <w:rFonts w:ascii="Times New Roman" w:hAnsi="Times New Roman" w:cs="Times New Roman"/>
          <w:i/>
          <w:iCs/>
          <w:color w:val="4472C4" w:themeColor="accent1"/>
        </w:rPr>
        <w:t>Speakers and trainers generally are not considered participants and should not be included in this section of the budget. However, if the primary purpose of the individual's attendance at the conference is learning and receiving training as a participant, then the costs may be included under participant support. If the primary purpose is to speak or assist with management of the conference, then such costs should be budgeted in appropriate categories other than participant support.</w:t>
      </w:r>
      <w:r>
        <w:rPr>
          <w:rFonts w:ascii="Times New Roman" w:hAnsi="Times New Roman" w:cs="Times New Roman"/>
          <w:i/>
          <w:iCs/>
          <w:color w:val="4472C4" w:themeColor="accent1"/>
        </w:rPr>
        <w:t xml:space="preserve"> </w:t>
      </w:r>
      <w:r w:rsidRPr="00721F89">
        <w:rPr>
          <w:rFonts w:ascii="Times New Roman" w:hAnsi="Times New Roman" w:cs="Times New Roman"/>
          <w:i/>
          <w:iCs/>
          <w:color w:val="4472C4" w:themeColor="accent1"/>
        </w:rPr>
        <w:t>This section of the budget also may not be used for incentive payments to research subjects.</w:t>
      </w:r>
    </w:p>
    <w:p w14:paraId="215224EC" w14:textId="66286746" w:rsidR="00721F89" w:rsidRPr="00721F89" w:rsidRDefault="00721F89" w:rsidP="00721F89">
      <w:pPr>
        <w:pStyle w:val="ListParagraph"/>
        <w:numPr>
          <w:ilvl w:val="0"/>
          <w:numId w:val="3"/>
        </w:numPr>
        <w:rPr>
          <w:rFonts w:ascii="Times New Roman" w:hAnsi="Times New Roman" w:cs="Times New Roman"/>
          <w:i/>
          <w:iCs/>
          <w:color w:val="4472C4" w:themeColor="accent1"/>
        </w:rPr>
      </w:pPr>
      <w:r w:rsidRPr="00721F89">
        <w:rPr>
          <w:rFonts w:ascii="Times New Roman" w:hAnsi="Times New Roman" w:cs="Times New Roman"/>
          <w:i/>
          <w:iCs/>
          <w:color w:val="4472C4" w:themeColor="accent1"/>
        </w:rPr>
        <w:t>List the stipend each participant will have, and what expenses are figured into the provision of the stipend.</w:t>
      </w:r>
    </w:p>
    <w:p w14:paraId="675F42F4" w14:textId="4E95934D" w:rsidR="00721F89" w:rsidRPr="00721F89" w:rsidRDefault="00721F89" w:rsidP="00721F89">
      <w:pPr>
        <w:pStyle w:val="ListParagraph"/>
        <w:numPr>
          <w:ilvl w:val="0"/>
          <w:numId w:val="3"/>
        </w:numPr>
        <w:rPr>
          <w:rFonts w:ascii="Times New Roman" w:hAnsi="Times New Roman" w:cs="Times New Roman"/>
          <w:i/>
          <w:iCs/>
          <w:color w:val="4472C4" w:themeColor="accent1"/>
        </w:rPr>
      </w:pPr>
      <w:r w:rsidRPr="00721F89">
        <w:rPr>
          <w:rFonts w:ascii="Times New Roman" w:hAnsi="Times New Roman" w:cs="Times New Roman"/>
          <w:i/>
          <w:iCs/>
          <w:color w:val="4472C4" w:themeColor="accent1"/>
        </w:rPr>
        <w:t>List amount allotted for travel.  Do not add this amount to the amount listed in “E Travel,” which is for key personnel and other personnel.  Explain the purpose of the travel.</w:t>
      </w:r>
    </w:p>
    <w:p w14:paraId="4C9886F2" w14:textId="62326265" w:rsidR="00721F89" w:rsidRPr="00721F89" w:rsidRDefault="00721F89" w:rsidP="00721F89">
      <w:pPr>
        <w:pStyle w:val="ListParagraph"/>
        <w:numPr>
          <w:ilvl w:val="0"/>
          <w:numId w:val="3"/>
        </w:numPr>
        <w:rPr>
          <w:rFonts w:ascii="Times New Roman" w:hAnsi="Times New Roman" w:cs="Times New Roman"/>
          <w:i/>
          <w:iCs/>
          <w:color w:val="4472C4" w:themeColor="accent1"/>
        </w:rPr>
      </w:pPr>
      <w:r w:rsidRPr="00721F89">
        <w:rPr>
          <w:rFonts w:ascii="Times New Roman" w:hAnsi="Times New Roman" w:cs="Times New Roman"/>
          <w:i/>
          <w:iCs/>
          <w:color w:val="4472C4" w:themeColor="accent1"/>
        </w:rPr>
        <w:t>List amount allotted for subsistence, which could be a food per diem. Specify the period for which you are providing assistance for subsistence.</w:t>
      </w:r>
    </w:p>
    <w:p w14:paraId="27C6D055" w14:textId="0CFE1333" w:rsidR="00721F89" w:rsidRPr="00721F89" w:rsidRDefault="00721F89" w:rsidP="00F54FB7">
      <w:pPr>
        <w:pStyle w:val="ListParagraph"/>
        <w:numPr>
          <w:ilvl w:val="0"/>
          <w:numId w:val="3"/>
        </w:numPr>
        <w:rPr>
          <w:rFonts w:ascii="Times New Roman" w:hAnsi="Times New Roman" w:cs="Times New Roman"/>
          <w:i/>
          <w:iCs/>
          <w:color w:val="4472C4" w:themeColor="accent1"/>
        </w:rPr>
      </w:pPr>
      <w:r w:rsidRPr="00721F89">
        <w:rPr>
          <w:rFonts w:ascii="Times New Roman" w:hAnsi="Times New Roman" w:cs="Times New Roman"/>
          <w:i/>
          <w:iCs/>
          <w:color w:val="4472C4" w:themeColor="accent1"/>
        </w:rPr>
        <w:t>List any other expense associated for the participants, and how this is relevant and necessary to the project (e.g., supplies, printing of materials, etc.).</w:t>
      </w:r>
    </w:p>
    <w:p w14:paraId="766141DF" w14:textId="07FC5650" w:rsidR="00F54FB7" w:rsidRPr="00721F89" w:rsidRDefault="00F54FB7" w:rsidP="00F54FB7">
      <w:pPr>
        <w:rPr>
          <w:rFonts w:ascii="Times New Roman" w:hAnsi="Times New Roman" w:cs="Times New Roman"/>
          <w:i/>
          <w:iCs/>
          <w:color w:val="4472C4" w:themeColor="accent1"/>
        </w:rPr>
      </w:pPr>
      <w:r>
        <w:rPr>
          <w:rFonts w:ascii="Times New Roman" w:hAnsi="Times New Roman" w:cs="Times New Roman"/>
          <w:b/>
          <w:bCs/>
        </w:rPr>
        <w:t xml:space="preserve">G1. Materials and Supplies </w:t>
      </w:r>
      <w:r w:rsidR="00721F89">
        <w:rPr>
          <w:rFonts w:ascii="Times New Roman" w:hAnsi="Times New Roman" w:cs="Times New Roman"/>
          <w:i/>
          <w:iCs/>
          <w:color w:val="4472C4" w:themeColor="accent1"/>
        </w:rPr>
        <w:t xml:space="preserve">(Includes </w:t>
      </w:r>
      <w:r w:rsidRPr="00721F89">
        <w:rPr>
          <w:rFonts w:ascii="Times New Roman" w:hAnsi="Times New Roman" w:cs="Times New Roman"/>
          <w:i/>
          <w:iCs/>
          <w:color w:val="4472C4" w:themeColor="accent1"/>
        </w:rPr>
        <w:t>Costs of Computing Devices)</w:t>
      </w:r>
    </w:p>
    <w:p w14:paraId="787F420B" w14:textId="54F38E38" w:rsidR="00721F89" w:rsidRDefault="00721F89" w:rsidP="00F54FB7">
      <w:pPr>
        <w:rPr>
          <w:rFonts w:ascii="Times New Roman" w:hAnsi="Times New Roman" w:cs="Times New Roman"/>
          <w:i/>
          <w:iCs/>
          <w:color w:val="4472C4" w:themeColor="accent1"/>
        </w:rPr>
      </w:pPr>
      <w:r w:rsidRPr="00721F89">
        <w:rPr>
          <w:rFonts w:ascii="Times New Roman" w:hAnsi="Times New Roman" w:cs="Times New Roman"/>
          <w:i/>
          <w:iCs/>
          <w:color w:val="4472C4" w:themeColor="accent1"/>
        </w:rPr>
        <w:t xml:space="preserve">Expenditures budgeted for this proposal are costs that can be identified specifically with this </w:t>
      </w:r>
      <w:r w:rsidRPr="00721F89">
        <w:rPr>
          <w:rFonts w:ascii="Times New Roman" w:hAnsi="Times New Roman" w:cs="Times New Roman"/>
          <w:i/>
          <w:iCs/>
          <w:color w:val="4472C4" w:themeColor="accent1"/>
        </w:rPr>
        <w:t>sponsored</w:t>
      </w:r>
      <w:r w:rsidRPr="00721F89">
        <w:rPr>
          <w:rFonts w:ascii="Times New Roman" w:hAnsi="Times New Roman" w:cs="Times New Roman"/>
          <w:i/>
          <w:iCs/>
          <w:color w:val="4472C4" w:themeColor="accent1"/>
        </w:rPr>
        <w:t xml:space="preserve"> project and are required in the direct performance of the research. These expenses include applicable laboratory supplies.</w:t>
      </w:r>
      <w:r w:rsidR="005B20B0" w:rsidRPr="005B20B0">
        <w:t xml:space="preserve"> </w:t>
      </w:r>
      <w:r w:rsidR="005B20B0" w:rsidRPr="005B20B0">
        <w:rPr>
          <w:rFonts w:ascii="Times New Roman" w:hAnsi="Times New Roman" w:cs="Times New Roman"/>
          <w:i/>
          <w:iCs/>
          <w:color w:val="4472C4" w:themeColor="accent1"/>
        </w:rPr>
        <w:t xml:space="preserve">A computing device is considered a supply if the acquisition cost is less than the lesser of the capitalization level established by the proposer or $5,000, regardless of the length of its </w:t>
      </w:r>
      <w:r w:rsidR="005B20B0" w:rsidRPr="005B20B0">
        <w:rPr>
          <w:rFonts w:ascii="Times New Roman" w:hAnsi="Times New Roman" w:cs="Times New Roman"/>
          <w:i/>
          <w:iCs/>
          <w:color w:val="4472C4" w:themeColor="accent1"/>
        </w:rPr>
        <w:lastRenderedPageBreak/>
        <w:t>useful life. In the specific case of computing devices, charging as a direct cost is allowable for devices that are essential and allocable, but not solely dedicated, to the performance of the NSF project.</w:t>
      </w:r>
    </w:p>
    <w:p w14:paraId="0E68FCBE" w14:textId="49FC2974" w:rsidR="005B20B0" w:rsidRDefault="005B20B0" w:rsidP="00F54FB7">
      <w:pPr>
        <w:rPr>
          <w:rFonts w:ascii="Times New Roman" w:hAnsi="Times New Roman" w:cs="Times New Roman"/>
        </w:rPr>
      </w:pPr>
      <w:r>
        <w:rPr>
          <w:rFonts w:ascii="Times New Roman" w:hAnsi="Times New Roman" w:cs="Times New Roman"/>
        </w:rPr>
        <w:t xml:space="preserve">$[#] is requested per year for Materials and Supplies. </w:t>
      </w:r>
    </w:p>
    <w:p w14:paraId="49061C4E" w14:textId="763A057E" w:rsidR="005B20B0" w:rsidRPr="005B20B0" w:rsidRDefault="005B20B0" w:rsidP="005B20B0">
      <w:pPr>
        <w:pStyle w:val="ListParagraph"/>
        <w:numPr>
          <w:ilvl w:val="0"/>
          <w:numId w:val="4"/>
        </w:numPr>
        <w:rPr>
          <w:rFonts w:ascii="Times New Roman" w:hAnsi="Times New Roman" w:cs="Times New Roman"/>
        </w:rPr>
      </w:pPr>
      <w:r>
        <w:rPr>
          <w:rFonts w:ascii="Times New Roman" w:hAnsi="Times New Roman" w:cs="Times New Roman"/>
          <w:i/>
          <w:iCs/>
          <w:color w:val="4472C4" w:themeColor="accent1"/>
        </w:rPr>
        <w:t xml:space="preserve">Itemize materials and supplies to be purchased, using best guess on amount per category, and ensure it adds up to the total per year. </w:t>
      </w:r>
    </w:p>
    <w:p w14:paraId="3BB34D5F" w14:textId="65EDBF7F" w:rsidR="00F54FB7" w:rsidRDefault="00F54FB7" w:rsidP="00F54FB7">
      <w:pPr>
        <w:rPr>
          <w:rFonts w:ascii="Times New Roman" w:hAnsi="Times New Roman" w:cs="Times New Roman"/>
          <w:b/>
          <w:bCs/>
        </w:rPr>
      </w:pPr>
      <w:r>
        <w:rPr>
          <w:rFonts w:ascii="Times New Roman" w:hAnsi="Times New Roman" w:cs="Times New Roman"/>
          <w:b/>
          <w:bCs/>
        </w:rPr>
        <w:t>G2. Publication/Documentation/Dissemination</w:t>
      </w:r>
    </w:p>
    <w:p w14:paraId="12D11093" w14:textId="3754C6A0" w:rsidR="005B20B0" w:rsidRDefault="005B20B0" w:rsidP="00F54FB7">
      <w:pPr>
        <w:rPr>
          <w:rFonts w:ascii="Times New Roman" w:hAnsi="Times New Roman" w:cs="Times New Roman"/>
          <w:i/>
          <w:iCs/>
          <w:color w:val="4472C4" w:themeColor="accent1"/>
        </w:rPr>
      </w:pPr>
      <w:r w:rsidRPr="005B20B0">
        <w:rPr>
          <w:rFonts w:ascii="Times New Roman" w:hAnsi="Times New Roman" w:cs="Times New Roman"/>
          <w:i/>
          <w:iCs/>
          <w:color w:val="4472C4" w:themeColor="accent1"/>
        </w:rPr>
        <w:t>The proposal budget may request funds for the costs of documenting, preparing, publishing or otherwise making available to others the findings and products of the work to be conducted under the award. This generally includes the following types of activities: reports, reprints, page charges or other journal costs (except costs for prior or early publication); necessary illustrations; cleanup, documentation, storage and indexing of data and databases; development, documentation and debugging of software; and storage, preservation, documentation, indexing, etc., of physical specimens, collections, or fabricated items. Line G2 of the proposal budget also may be used to request funding for data deposit and data curation costs.</w:t>
      </w:r>
    </w:p>
    <w:p w14:paraId="4C7F0B9C" w14:textId="0CEB8E06" w:rsidR="005B20B0" w:rsidRPr="005B20B0" w:rsidRDefault="005B20B0" w:rsidP="00F54FB7">
      <w:pPr>
        <w:rPr>
          <w:rFonts w:ascii="Times New Roman" w:hAnsi="Times New Roman" w:cs="Times New Roman"/>
        </w:rPr>
      </w:pPr>
      <w:r>
        <w:rPr>
          <w:rFonts w:ascii="Times New Roman" w:hAnsi="Times New Roman" w:cs="Times New Roman"/>
        </w:rPr>
        <w:t xml:space="preserve">$[#] is requested per year for publication costs to… </w:t>
      </w:r>
    </w:p>
    <w:p w14:paraId="43C62F5C" w14:textId="0D5C1768" w:rsidR="00F54FB7" w:rsidRDefault="00F54FB7" w:rsidP="00F54FB7">
      <w:pPr>
        <w:rPr>
          <w:rFonts w:ascii="Times New Roman" w:hAnsi="Times New Roman" w:cs="Times New Roman"/>
          <w:b/>
          <w:bCs/>
        </w:rPr>
      </w:pPr>
      <w:r>
        <w:rPr>
          <w:rFonts w:ascii="Times New Roman" w:hAnsi="Times New Roman" w:cs="Times New Roman"/>
          <w:b/>
          <w:bCs/>
        </w:rPr>
        <w:t>G3. Consultant Services</w:t>
      </w:r>
    </w:p>
    <w:p w14:paraId="782B975F" w14:textId="2FD9A34F" w:rsidR="005B20B0" w:rsidRPr="005B20B0" w:rsidRDefault="005B20B0" w:rsidP="00F54FB7">
      <w:pPr>
        <w:rPr>
          <w:rFonts w:ascii="Times New Roman" w:hAnsi="Times New Roman" w:cs="Times New Roman"/>
          <w:i/>
          <w:iCs/>
          <w:color w:val="4472C4" w:themeColor="accent1"/>
        </w:rPr>
      </w:pPr>
      <w:r w:rsidRPr="005B20B0">
        <w:rPr>
          <w:rFonts w:ascii="Times New Roman" w:hAnsi="Times New Roman" w:cs="Times New Roman"/>
          <w:i/>
          <w:iCs/>
          <w:color w:val="4472C4" w:themeColor="accent1"/>
        </w:rPr>
        <w:t xml:space="preserve">Please make sure consultants are well justified.  Provide </w:t>
      </w:r>
      <w:r>
        <w:rPr>
          <w:rFonts w:ascii="Times New Roman" w:hAnsi="Times New Roman" w:cs="Times New Roman"/>
          <w:i/>
          <w:iCs/>
          <w:color w:val="4472C4" w:themeColor="accent1"/>
        </w:rPr>
        <w:t>the n</w:t>
      </w:r>
      <w:r w:rsidRPr="005B20B0">
        <w:rPr>
          <w:rFonts w:ascii="Times New Roman" w:hAnsi="Times New Roman" w:cs="Times New Roman"/>
          <w:i/>
          <w:iCs/>
          <w:color w:val="4472C4" w:themeColor="accent1"/>
        </w:rPr>
        <w:t xml:space="preserve">ame for each </w:t>
      </w:r>
      <w:r>
        <w:rPr>
          <w:rFonts w:ascii="Times New Roman" w:hAnsi="Times New Roman" w:cs="Times New Roman"/>
          <w:i/>
          <w:iCs/>
          <w:color w:val="4472C4" w:themeColor="accent1"/>
        </w:rPr>
        <w:t>c</w:t>
      </w:r>
      <w:r w:rsidRPr="005B20B0">
        <w:rPr>
          <w:rFonts w:ascii="Times New Roman" w:hAnsi="Times New Roman" w:cs="Times New Roman"/>
          <w:i/>
          <w:iCs/>
          <w:color w:val="4472C4" w:themeColor="accent1"/>
        </w:rPr>
        <w:t>onsultant</w:t>
      </w:r>
      <w:r>
        <w:rPr>
          <w:rFonts w:ascii="Times New Roman" w:hAnsi="Times New Roman" w:cs="Times New Roman"/>
          <w:i/>
          <w:iCs/>
          <w:color w:val="4472C4" w:themeColor="accent1"/>
        </w:rPr>
        <w:t>, their individual expertise,</w:t>
      </w:r>
      <w:r w:rsidRPr="005B20B0">
        <w:rPr>
          <w:rFonts w:ascii="Times New Roman" w:hAnsi="Times New Roman" w:cs="Times New Roman"/>
          <w:i/>
          <w:iCs/>
          <w:color w:val="4472C4" w:themeColor="accent1"/>
        </w:rPr>
        <w:t xml:space="preserve"> and itemize each consultant, rate per day, number of days, any additional costs such as travel, lodging, supplies, and total costs for each consultant</w:t>
      </w:r>
      <w:r w:rsidR="001E6A78">
        <w:rPr>
          <w:rFonts w:ascii="Times New Roman" w:hAnsi="Times New Roman" w:cs="Times New Roman"/>
          <w:i/>
          <w:iCs/>
          <w:color w:val="4472C4" w:themeColor="accent1"/>
        </w:rPr>
        <w:t>.</w:t>
      </w:r>
    </w:p>
    <w:p w14:paraId="4C1A3706" w14:textId="0BFC0E8B" w:rsidR="00F54FB7" w:rsidRDefault="00F54FB7" w:rsidP="00F54FB7">
      <w:pPr>
        <w:rPr>
          <w:rFonts w:ascii="Times New Roman" w:hAnsi="Times New Roman" w:cs="Times New Roman"/>
          <w:b/>
          <w:bCs/>
        </w:rPr>
      </w:pPr>
      <w:r>
        <w:rPr>
          <w:rFonts w:ascii="Times New Roman" w:hAnsi="Times New Roman" w:cs="Times New Roman"/>
          <w:b/>
          <w:bCs/>
        </w:rPr>
        <w:t>G4. Computer Services</w:t>
      </w:r>
    </w:p>
    <w:p w14:paraId="75C57517" w14:textId="0DBD4EFD" w:rsidR="001E6A78" w:rsidRPr="001E6A78" w:rsidRDefault="001E6A78" w:rsidP="00F54FB7">
      <w:pPr>
        <w:rPr>
          <w:rFonts w:ascii="Times New Roman" w:hAnsi="Times New Roman" w:cs="Times New Roman"/>
          <w:i/>
          <w:iCs/>
          <w:color w:val="4472C4" w:themeColor="accent1"/>
        </w:rPr>
      </w:pPr>
      <w:r w:rsidRPr="001E6A78">
        <w:rPr>
          <w:rFonts w:ascii="Times New Roman" w:hAnsi="Times New Roman" w:cs="Times New Roman"/>
          <w:i/>
          <w:iCs/>
          <w:color w:val="4472C4" w:themeColor="accent1"/>
        </w:rPr>
        <w:t xml:space="preserve">The cost of computer services, including computer-based retrieval of scientific, technical, and educational information, may be requested only where it is institutional policy to charge such costs as direct </w:t>
      </w:r>
      <w:r w:rsidRPr="001E6A78">
        <w:rPr>
          <w:rFonts w:ascii="Times New Roman" w:hAnsi="Times New Roman" w:cs="Times New Roman"/>
          <w:i/>
          <w:iCs/>
          <w:color w:val="4472C4" w:themeColor="accent1"/>
        </w:rPr>
        <w:t>charges.</w:t>
      </w:r>
      <w:r>
        <w:rPr>
          <w:rFonts w:ascii="Times New Roman" w:hAnsi="Times New Roman" w:cs="Times New Roman"/>
          <w:i/>
          <w:iCs/>
          <w:color w:val="4472C4" w:themeColor="accent1"/>
        </w:rPr>
        <w:t xml:space="preserve"> Costs for leasing computer equipment may also be requested. </w:t>
      </w:r>
    </w:p>
    <w:p w14:paraId="64F4451B" w14:textId="6AD4CD07" w:rsidR="00F54FB7" w:rsidRDefault="00F54FB7" w:rsidP="00F54FB7">
      <w:pPr>
        <w:rPr>
          <w:rFonts w:ascii="Times New Roman" w:hAnsi="Times New Roman" w:cs="Times New Roman"/>
          <w:b/>
          <w:bCs/>
        </w:rPr>
      </w:pPr>
      <w:r>
        <w:rPr>
          <w:rFonts w:ascii="Times New Roman" w:hAnsi="Times New Roman" w:cs="Times New Roman"/>
          <w:b/>
          <w:bCs/>
        </w:rPr>
        <w:t>G5. Subawards</w:t>
      </w:r>
    </w:p>
    <w:p w14:paraId="41AFA7EC" w14:textId="122F31CA" w:rsidR="00CC70C6" w:rsidRDefault="00CC70C6"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For proposals that contain a subaward(s), each award must include a separate budget justification</w:t>
      </w:r>
      <w:r w:rsidR="00B422F0">
        <w:rPr>
          <w:rFonts w:ascii="Times New Roman" w:hAnsi="Times New Roman" w:cs="Times New Roman"/>
          <w:i/>
          <w:iCs/>
          <w:color w:val="4472C4" w:themeColor="accent1"/>
        </w:rPr>
        <w:t>.</w:t>
      </w:r>
      <w:r w:rsidR="007E7135">
        <w:rPr>
          <w:rFonts w:ascii="Times New Roman" w:hAnsi="Times New Roman" w:cs="Times New Roman"/>
          <w:i/>
          <w:iCs/>
          <w:color w:val="4472C4" w:themeColor="accent1"/>
        </w:rPr>
        <w:t xml:space="preserve"> </w:t>
      </w:r>
      <w:r w:rsidR="00521EC4" w:rsidRPr="00521EC4">
        <w:rPr>
          <w:rFonts w:ascii="Times New Roman" w:hAnsi="Times New Roman" w:cs="Times New Roman"/>
          <w:i/>
          <w:iCs/>
          <w:color w:val="4472C4" w:themeColor="accent1"/>
        </w:rPr>
        <w:t>If you have a subcontractor, request these items and have them submit a detailed budget and justification in NSF format.</w:t>
      </w:r>
    </w:p>
    <w:p w14:paraId="2F69BAE8" w14:textId="0BE1D683" w:rsidR="003B46D3" w:rsidRPr="00D36A28" w:rsidRDefault="003B46D3" w:rsidP="00F54FB7">
      <w:pPr>
        <w:rPr>
          <w:rFonts w:ascii="Times New Roman" w:hAnsi="Times New Roman" w:cs="Times New Roman"/>
        </w:rPr>
      </w:pPr>
      <w:r w:rsidRPr="00D36A28">
        <w:rPr>
          <w:rFonts w:ascii="Times New Roman" w:hAnsi="Times New Roman" w:cs="Times New Roman"/>
        </w:rPr>
        <w:t>A subcontract to [</w:t>
      </w:r>
      <w:r w:rsidR="00652306" w:rsidRPr="00D36A28">
        <w:rPr>
          <w:rFonts w:ascii="Times New Roman" w:hAnsi="Times New Roman" w:cs="Times New Roman"/>
        </w:rPr>
        <w:t>Institution</w:t>
      </w:r>
      <w:r w:rsidRPr="00D36A28">
        <w:rPr>
          <w:rFonts w:ascii="Times New Roman" w:hAnsi="Times New Roman" w:cs="Times New Roman"/>
        </w:rPr>
        <w:t>] in the amount of $[</w:t>
      </w:r>
      <w:r w:rsidR="00AD0EA7">
        <w:rPr>
          <w:rFonts w:ascii="Times New Roman" w:hAnsi="Times New Roman" w:cs="Times New Roman"/>
        </w:rPr>
        <w:t>#</w:t>
      </w:r>
      <w:r w:rsidRPr="00D36A28">
        <w:rPr>
          <w:rFonts w:ascii="Times New Roman" w:hAnsi="Times New Roman" w:cs="Times New Roman"/>
        </w:rPr>
        <w:t xml:space="preserve">] for [#] years </w:t>
      </w:r>
      <w:r w:rsidR="00B012DA" w:rsidRPr="00D36A28">
        <w:rPr>
          <w:rFonts w:ascii="Times New Roman" w:hAnsi="Times New Roman" w:cs="Times New Roman"/>
        </w:rPr>
        <w:t>as described in the proposal is included. The PI of the subcontract is [Name].</w:t>
      </w:r>
    </w:p>
    <w:p w14:paraId="749960C8" w14:textId="38F0B375" w:rsidR="00F54FB7" w:rsidRDefault="00F54FB7" w:rsidP="00F54FB7">
      <w:pPr>
        <w:rPr>
          <w:rFonts w:ascii="Times New Roman" w:hAnsi="Times New Roman" w:cs="Times New Roman"/>
          <w:b/>
          <w:bCs/>
        </w:rPr>
      </w:pPr>
      <w:r>
        <w:rPr>
          <w:rFonts w:ascii="Times New Roman" w:hAnsi="Times New Roman" w:cs="Times New Roman"/>
          <w:b/>
          <w:bCs/>
        </w:rPr>
        <w:t xml:space="preserve">G6. Other </w:t>
      </w:r>
    </w:p>
    <w:p w14:paraId="6B29E54A" w14:textId="7A071BF4" w:rsidR="00606BB5" w:rsidRPr="00606BB5" w:rsidRDefault="00606BB5"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Any other direct costs not specified in lines G1-G5 must be identified on line G6</w:t>
      </w:r>
      <w:r w:rsidR="00211587">
        <w:rPr>
          <w:rFonts w:ascii="Times New Roman" w:hAnsi="Times New Roman" w:cs="Times New Roman"/>
          <w:i/>
          <w:iCs/>
          <w:color w:val="4472C4" w:themeColor="accent1"/>
        </w:rPr>
        <w:t xml:space="preserve">. Ensure these costs are itemized and detailed. Examples include: contracts for the purpose of obtaining goods and services for the proposer’s </w:t>
      </w:r>
      <w:r w:rsidR="00B86B7B">
        <w:rPr>
          <w:rFonts w:ascii="Times New Roman" w:hAnsi="Times New Roman" w:cs="Times New Roman"/>
          <w:i/>
          <w:iCs/>
          <w:color w:val="4472C4" w:themeColor="accent1"/>
        </w:rPr>
        <w:t xml:space="preserve">own use; and incentive payments, for example, payments to human subjects or incentives to promote completion of a </w:t>
      </w:r>
      <w:r w:rsidR="00645238">
        <w:rPr>
          <w:rFonts w:ascii="Times New Roman" w:hAnsi="Times New Roman" w:cs="Times New Roman"/>
          <w:i/>
          <w:iCs/>
          <w:color w:val="4472C4" w:themeColor="accent1"/>
        </w:rPr>
        <w:t>survey</w:t>
      </w:r>
      <w:r w:rsidR="0095569A">
        <w:rPr>
          <w:rFonts w:ascii="Times New Roman" w:hAnsi="Times New Roman" w:cs="Times New Roman"/>
          <w:i/>
          <w:iCs/>
          <w:color w:val="4472C4" w:themeColor="accent1"/>
        </w:rPr>
        <w:t>.</w:t>
      </w:r>
    </w:p>
    <w:p w14:paraId="09398C92" w14:textId="5FA20C2D" w:rsidR="00F54FB7" w:rsidRDefault="00F54FB7" w:rsidP="00F54FB7">
      <w:pPr>
        <w:rPr>
          <w:rFonts w:ascii="Times New Roman" w:hAnsi="Times New Roman" w:cs="Times New Roman"/>
          <w:b/>
          <w:bCs/>
        </w:rPr>
      </w:pPr>
      <w:r>
        <w:rPr>
          <w:rFonts w:ascii="Times New Roman" w:hAnsi="Times New Roman" w:cs="Times New Roman"/>
          <w:b/>
          <w:bCs/>
        </w:rPr>
        <w:t>H. Total Direct Costs</w:t>
      </w:r>
    </w:p>
    <w:p w14:paraId="0A437FCC" w14:textId="37DEF29A" w:rsidR="00CC497C" w:rsidRDefault="00CC497C"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Total amount of direct costs requested in budget (Lines A-G). </w:t>
      </w:r>
    </w:p>
    <w:p w14:paraId="120F44FC" w14:textId="76470261" w:rsidR="009F60DD" w:rsidRPr="009F60DD" w:rsidRDefault="009F60DD" w:rsidP="00F54FB7">
      <w:pPr>
        <w:rPr>
          <w:rFonts w:ascii="Times New Roman" w:hAnsi="Times New Roman" w:cs="Times New Roman"/>
        </w:rPr>
      </w:pPr>
      <w:r>
        <w:rPr>
          <w:rFonts w:ascii="Times New Roman" w:hAnsi="Times New Roman" w:cs="Times New Roman"/>
        </w:rPr>
        <w:t>The total direct costs are $[#].</w:t>
      </w:r>
    </w:p>
    <w:p w14:paraId="5987482D" w14:textId="14DADF29" w:rsidR="00F54FB7" w:rsidRDefault="00F54FB7" w:rsidP="00F54FB7">
      <w:pPr>
        <w:rPr>
          <w:rFonts w:ascii="Times New Roman" w:hAnsi="Times New Roman" w:cs="Times New Roman"/>
          <w:b/>
          <w:bCs/>
        </w:rPr>
      </w:pPr>
      <w:r>
        <w:rPr>
          <w:rFonts w:ascii="Times New Roman" w:hAnsi="Times New Roman" w:cs="Times New Roman"/>
          <w:b/>
          <w:bCs/>
        </w:rPr>
        <w:lastRenderedPageBreak/>
        <w:t>I. Indirect Costs (F&amp;A)</w:t>
      </w:r>
    </w:p>
    <w:p w14:paraId="30961C88" w14:textId="44CDE5C0" w:rsidR="00CB21ED" w:rsidRDefault="00CB21ED"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The current </w:t>
      </w:r>
      <w:r w:rsidR="006F412B">
        <w:rPr>
          <w:rFonts w:ascii="Times New Roman" w:hAnsi="Times New Roman" w:cs="Times New Roman"/>
          <w:i/>
          <w:iCs/>
          <w:color w:val="4472C4" w:themeColor="accent1"/>
        </w:rPr>
        <w:t>negotiated indirect cost rate for on-campus organized research at the University of Memph</w:t>
      </w:r>
      <w:r w:rsidR="005445A6">
        <w:rPr>
          <w:rFonts w:ascii="Times New Roman" w:hAnsi="Times New Roman" w:cs="Times New Roman"/>
          <w:i/>
          <w:iCs/>
          <w:color w:val="4472C4" w:themeColor="accent1"/>
        </w:rPr>
        <w:t xml:space="preserve">is is 45% effective from July 1, 2023 through June 30, 2025—the rate will increase to 46% on July 1, 2025 through June 30, 2026. </w:t>
      </w:r>
      <w:r w:rsidR="00B13F06">
        <w:rPr>
          <w:rFonts w:ascii="Times New Roman" w:hAnsi="Times New Roman" w:cs="Times New Roman"/>
          <w:i/>
          <w:iCs/>
          <w:color w:val="4472C4" w:themeColor="accent1"/>
        </w:rPr>
        <w:t xml:space="preserve">Current </w:t>
      </w:r>
      <w:r w:rsidR="003E46BD">
        <w:rPr>
          <w:rFonts w:ascii="Times New Roman" w:hAnsi="Times New Roman" w:cs="Times New Roman"/>
          <w:i/>
          <w:iCs/>
          <w:color w:val="4472C4" w:themeColor="accent1"/>
        </w:rPr>
        <w:t xml:space="preserve">indirect cost rates and fringe </w:t>
      </w:r>
      <w:r w:rsidR="00704B98">
        <w:rPr>
          <w:rFonts w:ascii="Times New Roman" w:hAnsi="Times New Roman" w:cs="Times New Roman"/>
          <w:i/>
          <w:iCs/>
          <w:color w:val="4472C4" w:themeColor="accent1"/>
        </w:rPr>
        <w:t xml:space="preserve">benefit </w:t>
      </w:r>
      <w:r w:rsidR="003E46BD">
        <w:rPr>
          <w:rFonts w:ascii="Times New Roman" w:hAnsi="Times New Roman" w:cs="Times New Roman"/>
          <w:i/>
          <w:iCs/>
          <w:color w:val="4472C4" w:themeColor="accent1"/>
        </w:rPr>
        <w:t xml:space="preserve">rates can be found </w:t>
      </w:r>
      <w:hyperlink r:id="rId6" w:history="1">
        <w:r w:rsidR="003E46BD" w:rsidRPr="003E46BD">
          <w:rPr>
            <w:rStyle w:val="Hyperlink"/>
            <w:rFonts w:ascii="Times New Roman" w:hAnsi="Times New Roman" w:cs="Times New Roman"/>
            <w:i/>
            <w:iCs/>
          </w:rPr>
          <w:t>here</w:t>
        </w:r>
      </w:hyperlink>
      <w:r w:rsidR="003E46BD">
        <w:rPr>
          <w:rFonts w:ascii="Times New Roman" w:hAnsi="Times New Roman" w:cs="Times New Roman"/>
          <w:i/>
          <w:iCs/>
          <w:color w:val="4472C4" w:themeColor="accent1"/>
        </w:rPr>
        <w:t xml:space="preserve">. </w:t>
      </w:r>
      <w:r w:rsidR="00181557">
        <w:rPr>
          <w:rFonts w:ascii="Times New Roman" w:hAnsi="Times New Roman" w:cs="Times New Roman"/>
          <w:i/>
          <w:iCs/>
          <w:color w:val="4472C4" w:themeColor="accent1"/>
        </w:rPr>
        <w:t xml:space="preserve">The rates were negotiated with the Department of Health and Human Services (DHHS). </w:t>
      </w:r>
    </w:p>
    <w:p w14:paraId="2043D6C3" w14:textId="5A9A8214" w:rsidR="00A41B7E" w:rsidRPr="00A41B7E" w:rsidRDefault="00A41B7E" w:rsidP="00F54FB7">
      <w:pPr>
        <w:rPr>
          <w:rFonts w:ascii="Times New Roman" w:hAnsi="Times New Roman" w:cs="Times New Roman"/>
        </w:rPr>
      </w:pPr>
      <w:r w:rsidRPr="00A41B7E">
        <w:rPr>
          <w:rFonts w:ascii="Times New Roman" w:hAnsi="Times New Roman" w:cs="Times New Roman"/>
        </w:rPr>
        <w:t>Consistent with the University’s current, federally negotiated rate agreement (cognizant agency DHHS), indirect costs of 4</w:t>
      </w:r>
      <w:r w:rsidR="00F42EFC">
        <w:rPr>
          <w:rFonts w:ascii="Times New Roman" w:hAnsi="Times New Roman" w:cs="Times New Roman"/>
        </w:rPr>
        <w:t>5</w:t>
      </w:r>
      <w:r w:rsidRPr="00A41B7E">
        <w:rPr>
          <w:rFonts w:ascii="Times New Roman" w:hAnsi="Times New Roman" w:cs="Times New Roman"/>
        </w:rPr>
        <w:t>% of modified total direct costs (MTDC) for the proposed on-campus research are requested. The MTDC base is calculated as total direct costs minus tuition and required fees, capital equipment, participant support costs, and/or the value of subcontracts in excess of the first $25,000. For the total project period, the requested indirect costs are $</w:t>
      </w:r>
      <w:r w:rsidR="00F42EFC">
        <w:rPr>
          <w:rFonts w:ascii="Times New Roman" w:hAnsi="Times New Roman" w:cs="Times New Roman"/>
        </w:rPr>
        <w:t>[#]</w:t>
      </w:r>
      <w:r w:rsidRPr="00A41B7E">
        <w:rPr>
          <w:rFonts w:ascii="Times New Roman" w:hAnsi="Times New Roman" w:cs="Times New Roman"/>
        </w:rPr>
        <w:t>, which is based on the MTDC of $</w:t>
      </w:r>
      <w:r w:rsidR="00B707BA">
        <w:rPr>
          <w:rFonts w:ascii="Times New Roman" w:hAnsi="Times New Roman" w:cs="Times New Roman"/>
        </w:rPr>
        <w:t>[#],</w:t>
      </w:r>
      <w:r w:rsidRPr="00A41B7E">
        <w:rPr>
          <w:rFonts w:ascii="Times New Roman" w:hAnsi="Times New Roman" w:cs="Times New Roman"/>
        </w:rPr>
        <w:t xml:space="preserve"> minus participant costs and the subawardee budget over the first $25,000. The University’s indirect cost rate agreement is with the U.S. Department of Health and Human Services (DHHS), and the most recent agreement is dated </w:t>
      </w:r>
      <w:r w:rsidR="00B707BA">
        <w:rPr>
          <w:rFonts w:ascii="Times New Roman" w:hAnsi="Times New Roman" w:cs="Times New Roman"/>
        </w:rPr>
        <w:t>[insert date]</w:t>
      </w:r>
      <w:r w:rsidRPr="00A41B7E">
        <w:rPr>
          <w:rFonts w:ascii="Times New Roman" w:hAnsi="Times New Roman" w:cs="Times New Roman"/>
        </w:rPr>
        <w:t>.</w:t>
      </w:r>
    </w:p>
    <w:p w14:paraId="6AD49B48" w14:textId="313692AC" w:rsidR="00F54FB7" w:rsidRPr="00D24BAC" w:rsidRDefault="00F54FB7" w:rsidP="00F54FB7">
      <w:pPr>
        <w:rPr>
          <w:rFonts w:ascii="Times New Roman" w:hAnsi="Times New Roman" w:cs="Times New Roman"/>
          <w:b/>
          <w:bCs/>
          <w:color w:val="4472C4" w:themeColor="accent1"/>
        </w:rPr>
      </w:pPr>
      <w:r>
        <w:rPr>
          <w:rFonts w:ascii="Times New Roman" w:hAnsi="Times New Roman" w:cs="Times New Roman"/>
          <w:b/>
          <w:bCs/>
        </w:rPr>
        <w:t>J. Total Direct and Indirect Costs</w:t>
      </w:r>
    </w:p>
    <w:p w14:paraId="0D5D3726" w14:textId="3E9457D9" w:rsidR="00D24BAC" w:rsidRDefault="00A71734"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Sum of total amount of direct and indirect costs (Lines H and I).</w:t>
      </w:r>
    </w:p>
    <w:p w14:paraId="2F335848" w14:textId="3FC83F83" w:rsidR="00706652" w:rsidRPr="00706652" w:rsidRDefault="00706652" w:rsidP="00F54FB7">
      <w:pPr>
        <w:rPr>
          <w:rFonts w:ascii="Times New Roman" w:hAnsi="Times New Roman" w:cs="Times New Roman"/>
        </w:rPr>
      </w:pPr>
      <w:r>
        <w:rPr>
          <w:rFonts w:ascii="Times New Roman" w:hAnsi="Times New Roman" w:cs="Times New Roman"/>
        </w:rPr>
        <w:t xml:space="preserve">The total direct and indirect costs are $[#]. </w:t>
      </w:r>
    </w:p>
    <w:p w14:paraId="16D86228" w14:textId="4280C73C" w:rsidR="00F54FB7" w:rsidRDefault="00F54FB7" w:rsidP="00F54FB7">
      <w:pPr>
        <w:rPr>
          <w:rFonts w:ascii="Times New Roman" w:hAnsi="Times New Roman" w:cs="Times New Roman"/>
          <w:b/>
          <w:bCs/>
        </w:rPr>
      </w:pPr>
      <w:r>
        <w:rPr>
          <w:rFonts w:ascii="Times New Roman" w:hAnsi="Times New Roman" w:cs="Times New Roman"/>
          <w:b/>
          <w:bCs/>
        </w:rPr>
        <w:t>K. Fees</w:t>
      </w:r>
    </w:p>
    <w:p w14:paraId="64921BA2" w14:textId="197C9E14" w:rsidR="00071BBA" w:rsidRPr="00071BBA" w:rsidRDefault="00071BBA" w:rsidP="00F54FB7">
      <w:pPr>
        <w:rPr>
          <w:rFonts w:ascii="Times New Roman" w:hAnsi="Times New Roman" w:cs="Times New Roman"/>
          <w:i/>
          <w:iCs/>
          <w:color w:val="4472C4" w:themeColor="accent1"/>
        </w:rPr>
      </w:pPr>
      <w:r w:rsidRPr="00071BBA">
        <w:rPr>
          <w:rFonts w:ascii="Times New Roman" w:hAnsi="Times New Roman" w:cs="Times New Roman"/>
          <w:i/>
          <w:iCs/>
          <w:color w:val="4472C4" w:themeColor="accent1"/>
        </w:rPr>
        <w:t>This line is available for use only by the SBIR/STTR programs and Major Facilities programs when specified in the solicitation.</w:t>
      </w:r>
    </w:p>
    <w:p w14:paraId="7461693C" w14:textId="5EA7102D" w:rsidR="00F54FB7" w:rsidRDefault="00F54FB7" w:rsidP="00F54FB7">
      <w:pPr>
        <w:rPr>
          <w:rFonts w:ascii="Times New Roman" w:hAnsi="Times New Roman" w:cs="Times New Roman"/>
          <w:b/>
          <w:bCs/>
        </w:rPr>
      </w:pPr>
      <w:r>
        <w:rPr>
          <w:rFonts w:ascii="Times New Roman" w:hAnsi="Times New Roman" w:cs="Times New Roman"/>
          <w:b/>
          <w:bCs/>
        </w:rPr>
        <w:t>L. Amount of This Request</w:t>
      </w:r>
    </w:p>
    <w:p w14:paraId="2A904525" w14:textId="03AD9F36" w:rsidR="00071BBA" w:rsidRDefault="00071BBA"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The total amount of funds requested by the proposer. </w:t>
      </w:r>
    </w:p>
    <w:p w14:paraId="394FCD95" w14:textId="51AF2D09" w:rsidR="00071BBA" w:rsidRPr="00071BBA" w:rsidRDefault="00071BBA" w:rsidP="00F54FB7">
      <w:pPr>
        <w:rPr>
          <w:rFonts w:ascii="Times New Roman" w:hAnsi="Times New Roman" w:cs="Times New Roman"/>
        </w:rPr>
      </w:pPr>
      <w:r>
        <w:rPr>
          <w:rFonts w:ascii="Times New Roman" w:hAnsi="Times New Roman" w:cs="Times New Roman"/>
        </w:rPr>
        <w:t xml:space="preserve">The total amount of funds </w:t>
      </w:r>
      <w:r w:rsidR="00DF2E87">
        <w:rPr>
          <w:rFonts w:ascii="Times New Roman" w:hAnsi="Times New Roman" w:cs="Times New Roman"/>
        </w:rPr>
        <w:t xml:space="preserve">requested is $[#]. </w:t>
      </w:r>
    </w:p>
    <w:p w14:paraId="721F86B6" w14:textId="1B842F44" w:rsidR="00F54FB7" w:rsidRDefault="00F54FB7" w:rsidP="00F54FB7">
      <w:pPr>
        <w:rPr>
          <w:rFonts w:ascii="Times New Roman" w:hAnsi="Times New Roman" w:cs="Times New Roman"/>
          <w:b/>
          <w:bCs/>
        </w:rPr>
      </w:pPr>
      <w:r>
        <w:rPr>
          <w:rFonts w:ascii="Times New Roman" w:hAnsi="Times New Roman" w:cs="Times New Roman"/>
          <w:b/>
          <w:bCs/>
        </w:rPr>
        <w:t>M. Cost Sharing</w:t>
      </w:r>
    </w:p>
    <w:p w14:paraId="1A9BB2AE" w14:textId="2E2DE5BE" w:rsidR="00F54FB7" w:rsidRDefault="00B20473"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Unless required by NSF, inclusion of voluntary committed cost sharing is PROHIBITED and Line M will not be available for use by the proposer. </w:t>
      </w:r>
    </w:p>
    <w:p w14:paraId="630F650E" w14:textId="77777777" w:rsidR="0022523E" w:rsidRDefault="00BE7DE7" w:rsidP="00F54FB7">
      <w:pPr>
        <w:rPr>
          <w:rFonts w:ascii="Times New Roman" w:hAnsi="Times New Roman" w:cs="Times New Roman"/>
          <w:i/>
          <w:iCs/>
          <w:color w:val="4472C4" w:themeColor="accent1"/>
        </w:rPr>
      </w:pPr>
      <w:r w:rsidRPr="00BE7DE7">
        <w:rPr>
          <w:rFonts w:ascii="Times New Roman" w:hAnsi="Times New Roman" w:cs="Times New Roman"/>
          <w:i/>
          <w:iCs/>
          <w:color w:val="4472C4" w:themeColor="accent1"/>
        </w:rPr>
        <w:t>Mandatory cost sharing will only be required for NSF programs when explicitly authorized by the NSF Director, the NSB, or legislation.</w:t>
      </w:r>
      <w:r>
        <w:rPr>
          <w:rFonts w:ascii="Times New Roman" w:hAnsi="Times New Roman" w:cs="Times New Roman"/>
          <w:i/>
          <w:iCs/>
          <w:color w:val="4472C4" w:themeColor="accent1"/>
        </w:rPr>
        <w:t xml:space="preserve"> </w:t>
      </w:r>
      <w:r w:rsidRPr="00BE7DE7">
        <w:rPr>
          <w:rFonts w:ascii="Times New Roman" w:hAnsi="Times New Roman" w:cs="Times New Roman"/>
          <w:i/>
          <w:iCs/>
          <w:color w:val="4472C4" w:themeColor="accent1"/>
        </w:rPr>
        <w:t xml:space="preserve">In these programs, cost sharing requirements will be clearly identified in the solicitation and must be included on </w:t>
      </w:r>
      <w:r>
        <w:rPr>
          <w:rFonts w:ascii="Times New Roman" w:hAnsi="Times New Roman" w:cs="Times New Roman"/>
          <w:i/>
          <w:iCs/>
          <w:color w:val="4472C4" w:themeColor="accent1"/>
        </w:rPr>
        <w:t>L</w:t>
      </w:r>
      <w:r w:rsidRPr="00BE7DE7">
        <w:rPr>
          <w:rFonts w:ascii="Times New Roman" w:hAnsi="Times New Roman" w:cs="Times New Roman"/>
          <w:i/>
          <w:iCs/>
          <w:color w:val="4472C4" w:themeColor="accent1"/>
        </w:rPr>
        <w:t xml:space="preserve">ine M of the proposal budget. </w:t>
      </w:r>
    </w:p>
    <w:p w14:paraId="6A549C6B" w14:textId="7B081298" w:rsidR="00AC57B0" w:rsidRDefault="00AC57B0" w:rsidP="00F54FB7">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Include the cumulative cost sharing amount, </w:t>
      </w:r>
      <w:r w:rsidR="00641D2C">
        <w:rPr>
          <w:rFonts w:ascii="Times New Roman" w:hAnsi="Times New Roman" w:cs="Times New Roman"/>
          <w:i/>
          <w:iCs/>
          <w:color w:val="4472C4" w:themeColor="accent1"/>
        </w:rPr>
        <w:t>an estimated value of any in-kind contributions, and an explanation of the source, nature, amount, and availability of any proposed cost sharing</w:t>
      </w:r>
      <w:r w:rsidR="0002413F">
        <w:rPr>
          <w:rFonts w:ascii="Times New Roman" w:hAnsi="Times New Roman" w:cs="Times New Roman"/>
          <w:i/>
          <w:iCs/>
          <w:color w:val="4472C4" w:themeColor="accent1"/>
        </w:rPr>
        <w:t xml:space="preserve">. </w:t>
      </w:r>
    </w:p>
    <w:p w14:paraId="641EE025" w14:textId="6E99D7D3" w:rsidR="008F190F" w:rsidRPr="00B20473" w:rsidRDefault="00D4442C" w:rsidP="00F54FB7">
      <w:pPr>
        <w:rPr>
          <w:rFonts w:ascii="Times New Roman" w:hAnsi="Times New Roman" w:cs="Times New Roman"/>
          <w:i/>
          <w:iCs/>
          <w:color w:val="4472C4" w:themeColor="accent1"/>
        </w:rPr>
      </w:pPr>
      <w:r w:rsidRPr="00D4442C">
        <w:rPr>
          <w:rFonts w:ascii="Times New Roman" w:hAnsi="Times New Roman" w:cs="Times New Roman"/>
          <w:i/>
          <w:iCs/>
          <w:color w:val="4472C4" w:themeColor="accent1"/>
        </w:rPr>
        <w:t>It should be noted that contributions derived from other Federal funds or counted as cost sharing toward projects of another Federal agency must not be counted towards meeting the specific cost sharing requirements of the NSF award.</w:t>
      </w:r>
    </w:p>
    <w:p w14:paraId="4DFEC4B4" w14:textId="7355E030" w:rsidR="00F54FB7" w:rsidRPr="00F54FB7" w:rsidRDefault="00F54FB7" w:rsidP="00F54FB7">
      <w:pPr>
        <w:rPr>
          <w:rFonts w:ascii="Times New Roman" w:hAnsi="Times New Roman" w:cs="Times New Roman"/>
          <w:b/>
          <w:bCs/>
        </w:rPr>
      </w:pPr>
    </w:p>
    <w:sectPr w:rsidR="00F54FB7" w:rsidRPr="00F54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1866"/>
    <w:multiLevelType w:val="hybridMultilevel"/>
    <w:tmpl w:val="840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A7DF8"/>
    <w:multiLevelType w:val="hybridMultilevel"/>
    <w:tmpl w:val="CF30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92E4A"/>
    <w:multiLevelType w:val="hybridMultilevel"/>
    <w:tmpl w:val="5248F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16E4F"/>
    <w:multiLevelType w:val="hybridMultilevel"/>
    <w:tmpl w:val="4278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361748">
    <w:abstractNumId w:val="1"/>
  </w:num>
  <w:num w:numId="2" w16cid:durableId="2125928346">
    <w:abstractNumId w:val="2"/>
  </w:num>
  <w:num w:numId="3" w16cid:durableId="1747260563">
    <w:abstractNumId w:val="0"/>
  </w:num>
  <w:num w:numId="4" w16cid:durableId="86660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52"/>
    <w:rsid w:val="0002413F"/>
    <w:rsid w:val="00041145"/>
    <w:rsid w:val="00071BBA"/>
    <w:rsid w:val="00181557"/>
    <w:rsid w:val="001E6A78"/>
    <w:rsid w:val="00211587"/>
    <w:rsid w:val="0022523E"/>
    <w:rsid w:val="002A4EED"/>
    <w:rsid w:val="002C12AB"/>
    <w:rsid w:val="002D0FD9"/>
    <w:rsid w:val="002F63D9"/>
    <w:rsid w:val="002F7742"/>
    <w:rsid w:val="00325475"/>
    <w:rsid w:val="00331866"/>
    <w:rsid w:val="00353DEC"/>
    <w:rsid w:val="003B46D3"/>
    <w:rsid w:val="003E1F65"/>
    <w:rsid w:val="003E46BD"/>
    <w:rsid w:val="0040380C"/>
    <w:rsid w:val="00490C11"/>
    <w:rsid w:val="00521EC4"/>
    <w:rsid w:val="005445A6"/>
    <w:rsid w:val="005755DA"/>
    <w:rsid w:val="005923F8"/>
    <w:rsid w:val="005B20B0"/>
    <w:rsid w:val="005B27EF"/>
    <w:rsid w:val="005D0BEA"/>
    <w:rsid w:val="00606BB5"/>
    <w:rsid w:val="006208FD"/>
    <w:rsid w:val="00641D2C"/>
    <w:rsid w:val="00645238"/>
    <w:rsid w:val="00652306"/>
    <w:rsid w:val="00662113"/>
    <w:rsid w:val="00697F26"/>
    <w:rsid w:val="006F1C2C"/>
    <w:rsid w:val="006F412B"/>
    <w:rsid w:val="00704B98"/>
    <w:rsid w:val="00706652"/>
    <w:rsid w:val="00721F89"/>
    <w:rsid w:val="007D65EB"/>
    <w:rsid w:val="007E7135"/>
    <w:rsid w:val="008B1394"/>
    <w:rsid w:val="008F190F"/>
    <w:rsid w:val="0095569A"/>
    <w:rsid w:val="00961CF0"/>
    <w:rsid w:val="009718E4"/>
    <w:rsid w:val="009F60DD"/>
    <w:rsid w:val="009F7969"/>
    <w:rsid w:val="00A23C2B"/>
    <w:rsid w:val="00A41B7E"/>
    <w:rsid w:val="00A42B6D"/>
    <w:rsid w:val="00A71734"/>
    <w:rsid w:val="00A91966"/>
    <w:rsid w:val="00A91B52"/>
    <w:rsid w:val="00AC311F"/>
    <w:rsid w:val="00AC57B0"/>
    <w:rsid w:val="00AD0EA7"/>
    <w:rsid w:val="00B012DA"/>
    <w:rsid w:val="00B13F06"/>
    <w:rsid w:val="00B20473"/>
    <w:rsid w:val="00B35426"/>
    <w:rsid w:val="00B422F0"/>
    <w:rsid w:val="00B707BA"/>
    <w:rsid w:val="00B835F7"/>
    <w:rsid w:val="00B86B7B"/>
    <w:rsid w:val="00BE7DE7"/>
    <w:rsid w:val="00C222DE"/>
    <w:rsid w:val="00CB21ED"/>
    <w:rsid w:val="00CC497C"/>
    <w:rsid w:val="00CC70C6"/>
    <w:rsid w:val="00CF77DC"/>
    <w:rsid w:val="00D24BAC"/>
    <w:rsid w:val="00D36A28"/>
    <w:rsid w:val="00D4442C"/>
    <w:rsid w:val="00D736D8"/>
    <w:rsid w:val="00DF2E87"/>
    <w:rsid w:val="00E7533E"/>
    <w:rsid w:val="00F42EFC"/>
    <w:rsid w:val="00F5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2193"/>
  <w15:chartTrackingRefBased/>
  <w15:docId w15:val="{71BF46EE-81FC-45D5-A529-74015113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B52"/>
    <w:pPr>
      <w:ind w:left="720"/>
      <w:contextualSpacing/>
    </w:pPr>
  </w:style>
  <w:style w:type="character" w:styleId="Hyperlink">
    <w:name w:val="Hyperlink"/>
    <w:basedOn w:val="DefaultParagraphFont"/>
    <w:uiPriority w:val="99"/>
    <w:unhideWhenUsed/>
    <w:rsid w:val="003E46BD"/>
    <w:rPr>
      <w:color w:val="0563C1" w:themeColor="hyperlink"/>
      <w:u w:val="single"/>
    </w:rPr>
  </w:style>
  <w:style w:type="character" w:styleId="UnresolvedMention">
    <w:name w:val="Unresolved Mention"/>
    <w:basedOn w:val="DefaultParagraphFont"/>
    <w:uiPriority w:val="99"/>
    <w:semiHidden/>
    <w:unhideWhenUsed/>
    <w:rsid w:val="003E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8932">
      <w:bodyDiv w:val="1"/>
      <w:marLeft w:val="0"/>
      <w:marRight w:val="0"/>
      <w:marTop w:val="0"/>
      <w:marBottom w:val="0"/>
      <w:divBdr>
        <w:top w:val="none" w:sz="0" w:space="0" w:color="auto"/>
        <w:left w:val="none" w:sz="0" w:space="0" w:color="auto"/>
        <w:bottom w:val="none" w:sz="0" w:space="0" w:color="auto"/>
        <w:right w:val="none" w:sz="0" w:space="0" w:color="auto"/>
      </w:divBdr>
    </w:div>
    <w:div w:id="650987209">
      <w:bodyDiv w:val="1"/>
      <w:marLeft w:val="0"/>
      <w:marRight w:val="0"/>
      <w:marTop w:val="0"/>
      <w:marBottom w:val="0"/>
      <w:divBdr>
        <w:top w:val="none" w:sz="0" w:space="0" w:color="auto"/>
        <w:left w:val="none" w:sz="0" w:space="0" w:color="auto"/>
        <w:bottom w:val="none" w:sz="0" w:space="0" w:color="auto"/>
        <w:right w:val="none" w:sz="0" w:space="0" w:color="auto"/>
      </w:divBdr>
    </w:div>
    <w:div w:id="714621851">
      <w:bodyDiv w:val="1"/>
      <w:marLeft w:val="0"/>
      <w:marRight w:val="0"/>
      <w:marTop w:val="0"/>
      <w:marBottom w:val="0"/>
      <w:divBdr>
        <w:top w:val="none" w:sz="0" w:space="0" w:color="auto"/>
        <w:left w:val="none" w:sz="0" w:space="0" w:color="auto"/>
        <w:bottom w:val="none" w:sz="0" w:space="0" w:color="auto"/>
        <w:right w:val="none" w:sz="0" w:space="0" w:color="auto"/>
      </w:divBdr>
    </w:div>
    <w:div w:id="16882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phis.edu/research/researchers/route_submit/fringerate.php" TargetMode="External"/><Relationship Id="rId5" Type="http://schemas.openxmlformats.org/officeDocument/2006/relationships/hyperlink" Target="https://www.memphis.edu/research/researchers/route_submit/fringerat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Dustie Grace Flowers (dgflwers)</dc:creator>
  <cp:keywords/>
  <dc:description/>
  <cp:lastModifiedBy>Dustie Grace Flowers (dgflwers)</cp:lastModifiedBy>
  <cp:revision>66</cp:revision>
  <dcterms:created xsi:type="dcterms:W3CDTF">2024-02-09T19:09:00Z</dcterms:created>
  <dcterms:modified xsi:type="dcterms:W3CDTF">2024-02-09T21:43:00Z</dcterms:modified>
</cp:coreProperties>
</file>